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9D38" w14:textId="32A6F403" w:rsidR="000A79E5" w:rsidRDefault="00413584" w:rsidP="000A79E5">
      <w:pPr>
        <w:pStyle w:val="Nadpis2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12CEFBE0" wp14:editId="656267FE">
            <wp:simplePos x="0" y="0"/>
            <wp:positionH relativeFrom="column">
              <wp:posOffset>-116840</wp:posOffset>
            </wp:positionH>
            <wp:positionV relativeFrom="paragraph">
              <wp:posOffset>-30480</wp:posOffset>
            </wp:positionV>
            <wp:extent cx="1112520" cy="111252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9A17367" wp14:editId="7836B248">
            <wp:simplePos x="0" y="0"/>
            <wp:positionH relativeFrom="column">
              <wp:posOffset>4443730</wp:posOffset>
            </wp:positionH>
            <wp:positionV relativeFrom="paragraph">
              <wp:posOffset>83185</wp:posOffset>
            </wp:positionV>
            <wp:extent cx="1122680" cy="911860"/>
            <wp:effectExtent l="0" t="0" r="0" b="0"/>
            <wp:wrapTight wrapText="bothSides">
              <wp:wrapPolygon edited="0">
                <wp:start x="0" y="0"/>
                <wp:lineTo x="0" y="21209"/>
                <wp:lineTo x="21258" y="21209"/>
                <wp:lineTo x="21258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9E5">
        <w:rPr>
          <w:sz w:val="24"/>
        </w:rPr>
        <w:t xml:space="preserve">                                                                                                            </w:t>
      </w:r>
    </w:p>
    <w:p w14:paraId="7B464AB3" w14:textId="24B620EB" w:rsidR="008E4F10" w:rsidRDefault="008E4F10" w:rsidP="008E4F10">
      <w:pPr>
        <w:pStyle w:val="Nadpis2"/>
        <w:rPr>
          <w:sz w:val="24"/>
        </w:rPr>
      </w:pPr>
      <w:r>
        <w:rPr>
          <w:sz w:val="24"/>
        </w:rPr>
        <w:t>KČT Hlinsko pořádá</w:t>
      </w:r>
      <w:r w:rsidRPr="00E334CC">
        <w:rPr>
          <w:sz w:val="24"/>
        </w:rPr>
        <w:t xml:space="preserve"> ve dnech </w:t>
      </w:r>
      <w:r>
        <w:rPr>
          <w:sz w:val="24"/>
        </w:rPr>
        <w:t>1</w:t>
      </w:r>
      <w:r w:rsidR="00C02860">
        <w:rPr>
          <w:sz w:val="24"/>
        </w:rPr>
        <w:t>5</w:t>
      </w:r>
      <w:r>
        <w:rPr>
          <w:sz w:val="24"/>
        </w:rPr>
        <w:t>.</w:t>
      </w:r>
      <w:r w:rsidRPr="00E334CC">
        <w:rPr>
          <w:sz w:val="24"/>
        </w:rPr>
        <w:t xml:space="preserve"> srpna</w:t>
      </w:r>
      <w:r>
        <w:rPr>
          <w:sz w:val="24"/>
        </w:rPr>
        <w:t xml:space="preserve"> 202</w:t>
      </w:r>
      <w:r w:rsidR="00C02860">
        <w:rPr>
          <w:sz w:val="24"/>
        </w:rPr>
        <w:t>6</w:t>
      </w:r>
    </w:p>
    <w:p w14:paraId="52ACC1AB" w14:textId="44828F61" w:rsidR="008E4F10" w:rsidRDefault="008E4F10" w:rsidP="008E4F10">
      <w:pPr>
        <w:pStyle w:val="Nadpis2"/>
        <w:rPr>
          <w:sz w:val="24"/>
        </w:rPr>
      </w:pPr>
      <w:r>
        <w:rPr>
          <w:sz w:val="24"/>
        </w:rPr>
        <w:t xml:space="preserve">              4</w:t>
      </w:r>
      <w:r w:rsidR="00C02860">
        <w:rPr>
          <w:sz w:val="24"/>
        </w:rPr>
        <w:t>8</w:t>
      </w:r>
      <w:r w:rsidRPr="00E334CC">
        <w:rPr>
          <w:sz w:val="24"/>
        </w:rPr>
        <w:t xml:space="preserve">. ročník turistického pochodu </w:t>
      </w:r>
    </w:p>
    <w:p w14:paraId="488E94B6" w14:textId="77777777" w:rsidR="008E4F10" w:rsidRPr="00E334CC" w:rsidRDefault="008E4F10" w:rsidP="008E4F10">
      <w:pPr>
        <w:pStyle w:val="Nadpis2"/>
        <w:rPr>
          <w:sz w:val="24"/>
        </w:rPr>
      </w:pPr>
      <w:r>
        <w:rPr>
          <w:sz w:val="24"/>
        </w:rPr>
        <w:t xml:space="preserve">                       </w:t>
      </w:r>
      <w:r w:rsidRPr="00E334CC">
        <w:rPr>
          <w:sz w:val="24"/>
        </w:rPr>
        <w:t>a cykloturistické jízdy</w:t>
      </w:r>
    </w:p>
    <w:p w14:paraId="20EBF0EC" w14:textId="77777777" w:rsidR="008E4F10" w:rsidRPr="00110E5D" w:rsidRDefault="008E4F10" w:rsidP="008E4F10">
      <w:pPr>
        <w:pStyle w:val="Nadpis3"/>
        <w:jc w:val="center"/>
        <w:rPr>
          <w:b w:val="0"/>
          <w:i w:val="0"/>
          <w:sz w:val="40"/>
          <w:szCs w:val="40"/>
        </w:rPr>
      </w:pPr>
      <w:r w:rsidRPr="00110E5D">
        <w:rPr>
          <w:sz w:val="40"/>
          <w:szCs w:val="40"/>
        </w:rPr>
        <w:t>Krajem malířů Vysočiny</w:t>
      </w:r>
    </w:p>
    <w:p w14:paraId="1686494E" w14:textId="77777777" w:rsidR="008E4F10" w:rsidRDefault="008E4F10" w:rsidP="008E4F1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110E5D">
        <w:rPr>
          <w:b/>
          <w:bCs/>
          <w:sz w:val="36"/>
          <w:szCs w:val="36"/>
        </w:rPr>
        <w:t>Cyklotrasy</w:t>
      </w:r>
    </w:p>
    <w:p w14:paraId="38B6F853" w14:textId="77777777" w:rsidR="00F949EF" w:rsidRPr="00110E5D" w:rsidRDefault="00F949EF" w:rsidP="005B57E8">
      <w:pPr>
        <w:pStyle w:val="Nadpis6"/>
        <w:jc w:val="both"/>
        <w:rPr>
          <w:b/>
          <w:bCs/>
          <w:sz w:val="24"/>
          <w:u w:val="single"/>
        </w:rPr>
      </w:pPr>
      <w:r w:rsidRPr="00110E5D">
        <w:rPr>
          <w:b/>
          <w:bCs/>
          <w:sz w:val="24"/>
          <w:u w:val="single"/>
        </w:rPr>
        <w:t xml:space="preserve">A – </w:t>
      </w:r>
      <w:proofErr w:type="gramStart"/>
      <w:r w:rsidR="005A6E89">
        <w:rPr>
          <w:b/>
          <w:bCs/>
          <w:sz w:val="24"/>
          <w:u w:val="single"/>
        </w:rPr>
        <w:t>30</w:t>
      </w:r>
      <w:r w:rsidR="00E04DA2" w:rsidRPr="00110E5D">
        <w:rPr>
          <w:b/>
          <w:bCs/>
          <w:sz w:val="24"/>
          <w:u w:val="single"/>
        </w:rPr>
        <w:t xml:space="preserve"> </w:t>
      </w:r>
      <w:r w:rsidRPr="00110E5D">
        <w:rPr>
          <w:b/>
          <w:bCs/>
          <w:sz w:val="24"/>
          <w:u w:val="single"/>
        </w:rPr>
        <w:t xml:space="preserve"> km</w:t>
      </w:r>
      <w:proofErr w:type="gramEnd"/>
      <w:r w:rsidR="00923EDC">
        <w:rPr>
          <w:b/>
          <w:bCs/>
          <w:sz w:val="24"/>
          <w:u w:val="single"/>
        </w:rPr>
        <w:t xml:space="preserve"> – </w:t>
      </w:r>
      <w:r w:rsidR="005A6E89">
        <w:rPr>
          <w:b/>
          <w:bCs/>
          <w:sz w:val="24"/>
          <w:u w:val="single"/>
        </w:rPr>
        <w:t>Hlinsko, Vítanov, Januš, Košinov, Vortová, Hamry, Hlinsko</w:t>
      </w:r>
    </w:p>
    <w:p w14:paraId="5E614A76" w14:textId="77777777" w:rsidR="005A6E89" w:rsidRDefault="00DE3755" w:rsidP="009F5443">
      <w:pPr>
        <w:pStyle w:val="Nadpis6"/>
        <w:jc w:val="both"/>
        <w:rPr>
          <w:bCs/>
          <w:sz w:val="24"/>
        </w:rPr>
      </w:pPr>
      <w:r w:rsidRPr="00110E5D">
        <w:rPr>
          <w:bCs/>
          <w:sz w:val="24"/>
        </w:rPr>
        <w:t>Cyklotrasa (dále jen CT) č</w:t>
      </w:r>
      <w:r>
        <w:rPr>
          <w:bCs/>
          <w:sz w:val="24"/>
        </w:rPr>
        <w:t xml:space="preserve"> </w:t>
      </w:r>
      <w:r w:rsidRPr="00110E5D">
        <w:rPr>
          <w:bCs/>
          <w:sz w:val="24"/>
        </w:rPr>
        <w:t>.</w:t>
      </w:r>
      <w:r>
        <w:rPr>
          <w:bCs/>
          <w:sz w:val="24"/>
        </w:rPr>
        <w:t>1</w:t>
      </w:r>
      <w:r w:rsidRPr="00110E5D">
        <w:rPr>
          <w:bCs/>
          <w:sz w:val="24"/>
        </w:rPr>
        <w:t xml:space="preserve"> Hlinsko</w:t>
      </w:r>
      <w:r>
        <w:rPr>
          <w:bCs/>
          <w:sz w:val="24"/>
        </w:rPr>
        <w:t xml:space="preserve"> výjezd kolem kostela směrem na Vítanov, Stan, </w:t>
      </w:r>
      <w:proofErr w:type="gramStart"/>
      <w:r>
        <w:rPr>
          <w:bCs/>
          <w:sz w:val="24"/>
        </w:rPr>
        <w:t>Králov</w:t>
      </w:r>
      <w:r w:rsidR="004200DB">
        <w:rPr>
          <w:bCs/>
          <w:sz w:val="24"/>
        </w:rPr>
        <w:t xml:space="preserve">a </w:t>
      </w:r>
      <w:r>
        <w:rPr>
          <w:bCs/>
          <w:sz w:val="24"/>
        </w:rPr>
        <w:t xml:space="preserve"> P</w:t>
      </w:r>
      <w:r w:rsidR="004200DB">
        <w:rPr>
          <w:bCs/>
          <w:sz w:val="24"/>
        </w:rPr>
        <w:t>ila</w:t>
      </w:r>
      <w:proofErr w:type="gramEnd"/>
      <w:r>
        <w:rPr>
          <w:bCs/>
          <w:sz w:val="24"/>
        </w:rPr>
        <w:t>,</w:t>
      </w:r>
      <w:r w:rsidR="005A6E89">
        <w:rPr>
          <w:bCs/>
          <w:sz w:val="24"/>
        </w:rPr>
        <w:t xml:space="preserve"> </w:t>
      </w:r>
      <w:proofErr w:type="spellStart"/>
      <w:r w:rsidR="005A6E89">
        <w:rPr>
          <w:bCs/>
          <w:sz w:val="24"/>
        </w:rPr>
        <w:t>Milesimov</w:t>
      </w:r>
      <w:proofErr w:type="spellEnd"/>
      <w:r w:rsidR="005A6E89">
        <w:rPr>
          <w:bCs/>
          <w:sz w:val="24"/>
        </w:rPr>
        <w:t xml:space="preserve"> (BUS), odbočit doleva na žlutou TZ, r</w:t>
      </w:r>
      <w:r w:rsidR="002D14E0">
        <w:rPr>
          <w:bCs/>
          <w:sz w:val="24"/>
        </w:rPr>
        <w:t>y</w:t>
      </w:r>
      <w:r w:rsidR="005A6E89">
        <w:rPr>
          <w:bCs/>
          <w:sz w:val="24"/>
        </w:rPr>
        <w:t xml:space="preserve">bník Januš, Chlum, </w:t>
      </w:r>
      <w:r w:rsidR="00CA29C4">
        <w:rPr>
          <w:bCs/>
          <w:sz w:val="24"/>
        </w:rPr>
        <w:t>CT</w:t>
      </w:r>
      <w:r w:rsidR="005A6E89">
        <w:rPr>
          <w:bCs/>
          <w:sz w:val="24"/>
        </w:rPr>
        <w:t xml:space="preserve">4183, Košinov, </w:t>
      </w:r>
      <w:r w:rsidR="00CA29C4">
        <w:rPr>
          <w:bCs/>
          <w:sz w:val="24"/>
        </w:rPr>
        <w:t>CT</w:t>
      </w:r>
      <w:r w:rsidR="005A6E89">
        <w:rPr>
          <w:bCs/>
          <w:sz w:val="24"/>
        </w:rPr>
        <w:t xml:space="preserve">16, křižovatka Rychtářka, </w:t>
      </w:r>
      <w:r w:rsidR="00CA29C4">
        <w:rPr>
          <w:bCs/>
          <w:sz w:val="24"/>
        </w:rPr>
        <w:t>CT</w:t>
      </w:r>
      <w:r w:rsidR="005A6E89">
        <w:rPr>
          <w:bCs/>
          <w:sz w:val="24"/>
        </w:rPr>
        <w:t xml:space="preserve">4122, </w:t>
      </w:r>
      <w:r w:rsidR="00CA29C4">
        <w:rPr>
          <w:bCs/>
          <w:sz w:val="24"/>
        </w:rPr>
        <w:t>CT</w:t>
      </w:r>
      <w:r w:rsidR="005A6E89">
        <w:rPr>
          <w:bCs/>
          <w:sz w:val="24"/>
        </w:rPr>
        <w:t>1, Vortová, Hamry, Blatno, Hlinsko</w:t>
      </w:r>
    </w:p>
    <w:p w14:paraId="5572878D" w14:textId="77777777" w:rsidR="002D14E0" w:rsidRDefault="002D14E0" w:rsidP="005A6E89">
      <w:pPr>
        <w:pStyle w:val="Nadpis6"/>
        <w:jc w:val="both"/>
        <w:rPr>
          <w:b/>
          <w:bCs/>
          <w:sz w:val="24"/>
          <w:u w:val="single"/>
        </w:rPr>
      </w:pPr>
    </w:p>
    <w:p w14:paraId="25C721A3" w14:textId="77777777" w:rsidR="005A6E89" w:rsidRPr="00110E5D" w:rsidRDefault="009F5443" w:rsidP="005A6E89">
      <w:pPr>
        <w:pStyle w:val="Nadpis6"/>
        <w:jc w:val="both"/>
        <w:rPr>
          <w:b/>
          <w:bCs/>
          <w:sz w:val="24"/>
          <w:u w:val="single"/>
        </w:rPr>
      </w:pPr>
      <w:proofErr w:type="gramStart"/>
      <w:r w:rsidRPr="00110E5D">
        <w:rPr>
          <w:b/>
          <w:bCs/>
          <w:sz w:val="24"/>
          <w:u w:val="single"/>
        </w:rPr>
        <w:t xml:space="preserve">B – </w:t>
      </w:r>
      <w:r w:rsidR="005A6E89">
        <w:rPr>
          <w:b/>
          <w:bCs/>
          <w:sz w:val="24"/>
          <w:u w:val="single"/>
        </w:rPr>
        <w:t>40</w:t>
      </w:r>
      <w:proofErr w:type="gramEnd"/>
      <w:r w:rsidRPr="00110E5D">
        <w:rPr>
          <w:b/>
          <w:bCs/>
          <w:sz w:val="24"/>
          <w:u w:val="single"/>
        </w:rPr>
        <w:t xml:space="preserve"> km</w:t>
      </w:r>
      <w:r>
        <w:rPr>
          <w:b/>
          <w:bCs/>
          <w:sz w:val="24"/>
          <w:u w:val="single"/>
        </w:rPr>
        <w:t xml:space="preserve"> – </w:t>
      </w:r>
      <w:r w:rsidR="005A6E89">
        <w:rPr>
          <w:b/>
          <w:bCs/>
          <w:sz w:val="24"/>
          <w:u w:val="single"/>
        </w:rPr>
        <w:t>H</w:t>
      </w:r>
      <w:r w:rsidR="00D5456D">
        <w:rPr>
          <w:b/>
          <w:bCs/>
          <w:sz w:val="24"/>
          <w:u w:val="single"/>
        </w:rPr>
        <w:t>linsko</w:t>
      </w:r>
      <w:r w:rsidR="005A6E89">
        <w:rPr>
          <w:b/>
          <w:bCs/>
          <w:sz w:val="24"/>
          <w:u w:val="single"/>
        </w:rPr>
        <w:t xml:space="preserve">, Vítanov, Košinov, </w:t>
      </w:r>
      <w:r w:rsidR="00D5456D">
        <w:rPr>
          <w:b/>
          <w:bCs/>
          <w:sz w:val="24"/>
          <w:u w:val="single"/>
        </w:rPr>
        <w:t xml:space="preserve">Krucemburk, Radostín, </w:t>
      </w:r>
      <w:proofErr w:type="spellStart"/>
      <w:proofErr w:type="gramStart"/>
      <w:r w:rsidR="00D5456D">
        <w:rPr>
          <w:b/>
          <w:bCs/>
          <w:sz w:val="24"/>
          <w:u w:val="single"/>
        </w:rPr>
        <w:t>VMěstec,</w:t>
      </w:r>
      <w:r w:rsidR="005A6E89">
        <w:rPr>
          <w:b/>
          <w:bCs/>
          <w:sz w:val="24"/>
          <w:u w:val="single"/>
        </w:rPr>
        <w:t>Vortová</w:t>
      </w:r>
      <w:proofErr w:type="spellEnd"/>
      <w:proofErr w:type="gramEnd"/>
      <w:r w:rsidR="005A6E89">
        <w:rPr>
          <w:b/>
          <w:bCs/>
          <w:sz w:val="24"/>
          <w:u w:val="single"/>
        </w:rPr>
        <w:t xml:space="preserve">, </w:t>
      </w:r>
      <w:r w:rsidR="00D5456D">
        <w:rPr>
          <w:b/>
          <w:bCs/>
          <w:sz w:val="24"/>
          <w:u w:val="single"/>
        </w:rPr>
        <w:t>Hl.</w:t>
      </w:r>
    </w:p>
    <w:p w14:paraId="636235E4" w14:textId="733FEF86" w:rsidR="005A6E89" w:rsidRPr="00B15559" w:rsidRDefault="005A6E89" w:rsidP="005A6E89">
      <w:pPr>
        <w:pStyle w:val="Nadpis6"/>
        <w:jc w:val="both"/>
        <w:rPr>
          <w:bCs/>
          <w:sz w:val="24"/>
        </w:rPr>
      </w:pPr>
      <w:r w:rsidRPr="00110E5D">
        <w:rPr>
          <w:bCs/>
          <w:sz w:val="24"/>
        </w:rPr>
        <w:t>Cyklotrasa (dále jen CT) č</w:t>
      </w:r>
      <w:r>
        <w:rPr>
          <w:bCs/>
          <w:sz w:val="24"/>
        </w:rPr>
        <w:t xml:space="preserve"> </w:t>
      </w:r>
      <w:r w:rsidRPr="00110E5D">
        <w:rPr>
          <w:bCs/>
          <w:sz w:val="24"/>
        </w:rPr>
        <w:t>.</w:t>
      </w:r>
      <w:r>
        <w:rPr>
          <w:bCs/>
          <w:sz w:val="24"/>
        </w:rPr>
        <w:t>1</w:t>
      </w:r>
      <w:r w:rsidRPr="00110E5D">
        <w:rPr>
          <w:bCs/>
          <w:sz w:val="24"/>
        </w:rPr>
        <w:t xml:space="preserve"> Hlinsko</w:t>
      </w:r>
      <w:r>
        <w:rPr>
          <w:bCs/>
          <w:sz w:val="24"/>
        </w:rPr>
        <w:t xml:space="preserve"> výjezd kolem kostela směrem na Vítanov, Stan, </w:t>
      </w:r>
      <w:proofErr w:type="gramStart"/>
      <w:r>
        <w:rPr>
          <w:bCs/>
          <w:sz w:val="24"/>
        </w:rPr>
        <w:t>Králova  Pila</w:t>
      </w:r>
      <w:proofErr w:type="gramEnd"/>
      <w:r>
        <w:rPr>
          <w:bCs/>
          <w:sz w:val="24"/>
        </w:rPr>
        <w:t xml:space="preserve">, </w:t>
      </w:r>
      <w:proofErr w:type="spellStart"/>
      <w:r>
        <w:rPr>
          <w:bCs/>
          <w:sz w:val="24"/>
        </w:rPr>
        <w:t>Milesimov</w:t>
      </w:r>
      <w:proofErr w:type="spellEnd"/>
      <w:r>
        <w:rPr>
          <w:bCs/>
          <w:sz w:val="24"/>
        </w:rPr>
        <w:t xml:space="preserve"> (BUS), odbočit doleva na žlutou TZ, r</w:t>
      </w:r>
      <w:r w:rsidR="002E3475">
        <w:rPr>
          <w:bCs/>
          <w:sz w:val="24"/>
        </w:rPr>
        <w:t>y</w:t>
      </w:r>
      <w:r>
        <w:rPr>
          <w:bCs/>
          <w:sz w:val="24"/>
        </w:rPr>
        <w:t xml:space="preserve">bník Januš, Chlum, </w:t>
      </w:r>
      <w:r w:rsidR="00CA29C4">
        <w:rPr>
          <w:bCs/>
          <w:sz w:val="24"/>
        </w:rPr>
        <w:t>CT</w:t>
      </w:r>
      <w:r>
        <w:rPr>
          <w:bCs/>
          <w:sz w:val="24"/>
        </w:rPr>
        <w:t xml:space="preserve">4183, Košinov, </w:t>
      </w:r>
      <w:r w:rsidR="00CA29C4">
        <w:rPr>
          <w:bCs/>
          <w:sz w:val="24"/>
        </w:rPr>
        <w:t>CT</w:t>
      </w:r>
      <w:r>
        <w:rPr>
          <w:bCs/>
          <w:sz w:val="24"/>
        </w:rPr>
        <w:t>16, křižovatka Rychtářka,</w:t>
      </w:r>
      <w:r w:rsidR="00D5456D">
        <w:rPr>
          <w:bCs/>
          <w:sz w:val="24"/>
        </w:rPr>
        <w:t xml:space="preserve"> </w:t>
      </w:r>
      <w:r w:rsidR="00CA29C4">
        <w:rPr>
          <w:bCs/>
          <w:sz w:val="24"/>
        </w:rPr>
        <w:t>CT</w:t>
      </w:r>
      <w:r w:rsidR="00D5456D">
        <w:rPr>
          <w:bCs/>
          <w:sz w:val="24"/>
        </w:rPr>
        <w:t>4122</w:t>
      </w:r>
      <w:r w:rsidR="00E34AC0">
        <w:rPr>
          <w:bCs/>
          <w:sz w:val="24"/>
        </w:rPr>
        <w:t xml:space="preserve">, </w:t>
      </w:r>
      <w:r w:rsidR="00D5456D" w:rsidRPr="00B15559">
        <w:rPr>
          <w:bCs/>
          <w:sz w:val="24"/>
        </w:rPr>
        <w:t xml:space="preserve">Krucemburk, </w:t>
      </w:r>
      <w:r w:rsidR="00CA29C4" w:rsidRPr="00B15559">
        <w:rPr>
          <w:bCs/>
          <w:sz w:val="24"/>
        </w:rPr>
        <w:t>CT</w:t>
      </w:r>
      <w:r w:rsidR="0023241B" w:rsidRPr="00B15559">
        <w:rPr>
          <w:bCs/>
          <w:sz w:val="24"/>
        </w:rPr>
        <w:t>5</w:t>
      </w:r>
      <w:r w:rsidR="00D5456D" w:rsidRPr="00B15559">
        <w:rPr>
          <w:bCs/>
          <w:sz w:val="24"/>
        </w:rPr>
        <w:t>127</w:t>
      </w:r>
      <w:r w:rsidR="00E34AC0" w:rsidRPr="00B15559">
        <w:rPr>
          <w:bCs/>
          <w:sz w:val="24"/>
        </w:rPr>
        <w:t>,</w:t>
      </w:r>
      <w:r w:rsidR="00D5456D" w:rsidRPr="00B15559">
        <w:rPr>
          <w:bCs/>
          <w:sz w:val="24"/>
        </w:rPr>
        <w:t xml:space="preserve"> Hluboká, Radostín,</w:t>
      </w:r>
      <w:r w:rsidR="00BA6CAB" w:rsidRPr="00B15559">
        <w:rPr>
          <w:bCs/>
          <w:sz w:val="24"/>
        </w:rPr>
        <w:t xml:space="preserve"> </w:t>
      </w:r>
      <w:r w:rsidR="00CA29C4" w:rsidRPr="00B15559">
        <w:rPr>
          <w:bCs/>
          <w:sz w:val="24"/>
        </w:rPr>
        <w:t>CT</w:t>
      </w:r>
      <w:proofErr w:type="gramStart"/>
      <w:r w:rsidR="00BA6CAB" w:rsidRPr="00B15559">
        <w:rPr>
          <w:bCs/>
          <w:sz w:val="24"/>
        </w:rPr>
        <w:t xml:space="preserve">16, </w:t>
      </w:r>
      <w:r w:rsidR="00D5456D" w:rsidRPr="00B15559">
        <w:rPr>
          <w:bCs/>
          <w:sz w:val="24"/>
        </w:rPr>
        <w:t xml:space="preserve"> Vojnův</w:t>
      </w:r>
      <w:proofErr w:type="gramEnd"/>
      <w:r w:rsidR="00D5456D" w:rsidRPr="00B15559">
        <w:rPr>
          <w:bCs/>
          <w:sz w:val="24"/>
        </w:rPr>
        <w:t xml:space="preserve"> Městec, křižovatka Rychtářka,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 xml:space="preserve">4122,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>1, Vortová, Hamry, Blatno, Hlinsko</w:t>
      </w:r>
    </w:p>
    <w:p w14:paraId="49BA5733" w14:textId="77777777" w:rsidR="002D14E0" w:rsidRPr="00B15559" w:rsidRDefault="002D14E0" w:rsidP="00D5456D">
      <w:pPr>
        <w:pStyle w:val="Nadpis6"/>
        <w:jc w:val="both"/>
        <w:rPr>
          <w:b/>
          <w:bCs/>
          <w:sz w:val="24"/>
          <w:u w:val="single"/>
        </w:rPr>
      </w:pPr>
    </w:p>
    <w:p w14:paraId="0CB02489" w14:textId="77777777" w:rsidR="00D5456D" w:rsidRPr="00B15559" w:rsidRDefault="009F5443" w:rsidP="00D5456D">
      <w:pPr>
        <w:pStyle w:val="Nadpis6"/>
        <w:jc w:val="both"/>
        <w:rPr>
          <w:b/>
          <w:bCs/>
          <w:sz w:val="24"/>
          <w:u w:val="single"/>
        </w:rPr>
      </w:pPr>
      <w:proofErr w:type="gramStart"/>
      <w:r w:rsidRPr="00B15559">
        <w:rPr>
          <w:b/>
          <w:bCs/>
          <w:sz w:val="24"/>
          <w:u w:val="single"/>
        </w:rPr>
        <w:t xml:space="preserve">C – </w:t>
      </w:r>
      <w:r w:rsidR="00D5456D" w:rsidRPr="00B15559">
        <w:rPr>
          <w:b/>
          <w:bCs/>
          <w:sz w:val="24"/>
          <w:u w:val="single"/>
        </w:rPr>
        <w:t>60</w:t>
      </w:r>
      <w:proofErr w:type="gramEnd"/>
      <w:r w:rsidRPr="00B15559">
        <w:rPr>
          <w:b/>
          <w:bCs/>
          <w:sz w:val="24"/>
          <w:u w:val="single"/>
        </w:rPr>
        <w:t xml:space="preserve"> km – </w:t>
      </w:r>
      <w:r w:rsidR="00D5456D" w:rsidRPr="00B15559">
        <w:rPr>
          <w:b/>
          <w:bCs/>
          <w:sz w:val="24"/>
          <w:u w:val="single"/>
        </w:rPr>
        <w:t xml:space="preserve">Hlinsko, Vítanov, Krucemburk, </w:t>
      </w:r>
      <w:r w:rsidR="00C43E7F" w:rsidRPr="00B15559">
        <w:rPr>
          <w:b/>
          <w:bCs/>
          <w:sz w:val="24"/>
          <w:u w:val="single"/>
        </w:rPr>
        <w:t xml:space="preserve">Vepřová, Polnička, </w:t>
      </w:r>
      <w:r w:rsidR="00D5456D" w:rsidRPr="00B15559">
        <w:rPr>
          <w:b/>
          <w:bCs/>
          <w:sz w:val="24"/>
          <w:u w:val="single"/>
        </w:rPr>
        <w:t xml:space="preserve">Radostín, </w:t>
      </w:r>
      <w:proofErr w:type="spellStart"/>
      <w:r w:rsidR="00D5456D" w:rsidRPr="00B15559">
        <w:rPr>
          <w:b/>
          <w:bCs/>
          <w:sz w:val="24"/>
          <w:u w:val="single"/>
        </w:rPr>
        <w:t>V</w:t>
      </w:r>
      <w:r w:rsidR="00E34AC0" w:rsidRPr="00B15559">
        <w:rPr>
          <w:b/>
          <w:bCs/>
          <w:sz w:val="24"/>
          <w:u w:val="single"/>
        </w:rPr>
        <w:t>.</w:t>
      </w:r>
      <w:r w:rsidR="00D5456D" w:rsidRPr="00B15559">
        <w:rPr>
          <w:b/>
          <w:bCs/>
          <w:sz w:val="24"/>
          <w:u w:val="single"/>
        </w:rPr>
        <w:t>Městec</w:t>
      </w:r>
      <w:proofErr w:type="spellEnd"/>
      <w:r w:rsidR="00D5456D" w:rsidRPr="00B15559">
        <w:rPr>
          <w:b/>
          <w:bCs/>
          <w:sz w:val="24"/>
          <w:u w:val="single"/>
        </w:rPr>
        <w:t>,</w:t>
      </w:r>
      <w:r w:rsidR="00C43E7F" w:rsidRPr="00B15559">
        <w:rPr>
          <w:b/>
          <w:bCs/>
          <w:sz w:val="24"/>
          <w:u w:val="single"/>
        </w:rPr>
        <w:t xml:space="preserve"> </w:t>
      </w:r>
      <w:r w:rsidR="00D5456D" w:rsidRPr="00B15559">
        <w:rPr>
          <w:b/>
          <w:bCs/>
          <w:sz w:val="24"/>
          <w:u w:val="single"/>
        </w:rPr>
        <w:t>Hl</w:t>
      </w:r>
      <w:r w:rsidR="00216554" w:rsidRPr="00B15559">
        <w:rPr>
          <w:b/>
          <w:bCs/>
          <w:sz w:val="24"/>
          <w:u w:val="single"/>
        </w:rPr>
        <w:t>.</w:t>
      </w:r>
    </w:p>
    <w:p w14:paraId="5C76498D" w14:textId="2DC50E23" w:rsidR="00D5456D" w:rsidRPr="00B15559" w:rsidRDefault="00D5456D" w:rsidP="00D5456D">
      <w:pPr>
        <w:pStyle w:val="Nadpis6"/>
        <w:jc w:val="both"/>
        <w:rPr>
          <w:bCs/>
          <w:sz w:val="24"/>
        </w:rPr>
      </w:pPr>
      <w:r w:rsidRPr="00B15559">
        <w:rPr>
          <w:bCs/>
          <w:sz w:val="24"/>
        </w:rPr>
        <w:t xml:space="preserve">Cyklotrasa (dále jen CT) č .1 Hlinsko výjezd kolem kostela směrem na Vítanov, Stan, </w:t>
      </w:r>
      <w:proofErr w:type="gramStart"/>
      <w:r w:rsidRPr="00B15559">
        <w:rPr>
          <w:bCs/>
          <w:sz w:val="24"/>
        </w:rPr>
        <w:t>Králova  Pila</w:t>
      </w:r>
      <w:proofErr w:type="gramEnd"/>
      <w:r w:rsidRPr="00B15559">
        <w:rPr>
          <w:bCs/>
          <w:sz w:val="24"/>
        </w:rPr>
        <w:t xml:space="preserve">, </w:t>
      </w:r>
      <w:proofErr w:type="spellStart"/>
      <w:r w:rsidRPr="00B15559">
        <w:rPr>
          <w:bCs/>
          <w:sz w:val="24"/>
        </w:rPr>
        <w:t>Milesimov</w:t>
      </w:r>
      <w:proofErr w:type="spellEnd"/>
      <w:r w:rsidRPr="00B15559">
        <w:rPr>
          <w:bCs/>
          <w:sz w:val="24"/>
        </w:rPr>
        <w:t xml:space="preserve"> (BUS), odbočit doleva na žlutou TZ, r</w:t>
      </w:r>
      <w:r w:rsidR="002E3475" w:rsidRPr="00B15559">
        <w:rPr>
          <w:bCs/>
          <w:sz w:val="24"/>
        </w:rPr>
        <w:t>y</w:t>
      </w:r>
      <w:r w:rsidRPr="00B15559">
        <w:rPr>
          <w:bCs/>
          <w:sz w:val="24"/>
        </w:rPr>
        <w:t xml:space="preserve">bník Januš, Chlum,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 xml:space="preserve">4183, Košinov,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 xml:space="preserve">16, křižovatka Rychtářka,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>4122</w:t>
      </w:r>
      <w:r w:rsidR="00E34AC0" w:rsidRPr="00B15559">
        <w:rPr>
          <w:bCs/>
          <w:sz w:val="24"/>
        </w:rPr>
        <w:t>,</w:t>
      </w:r>
      <w:r w:rsidRPr="00B15559">
        <w:rPr>
          <w:bCs/>
          <w:sz w:val="24"/>
        </w:rPr>
        <w:t xml:space="preserve"> Krucemburk, </w:t>
      </w:r>
      <w:r w:rsidR="00CA29C4" w:rsidRPr="00B15559">
        <w:rPr>
          <w:bCs/>
          <w:sz w:val="24"/>
        </w:rPr>
        <w:t>CT</w:t>
      </w:r>
      <w:r w:rsidR="005E45F9" w:rsidRPr="00B15559">
        <w:rPr>
          <w:bCs/>
          <w:sz w:val="24"/>
        </w:rPr>
        <w:t>5</w:t>
      </w:r>
      <w:r w:rsidRPr="00B15559">
        <w:rPr>
          <w:bCs/>
          <w:sz w:val="24"/>
        </w:rPr>
        <w:t>127</w:t>
      </w:r>
      <w:r w:rsidR="00E34AC0" w:rsidRPr="00B15559">
        <w:rPr>
          <w:bCs/>
          <w:sz w:val="24"/>
        </w:rPr>
        <w:t>,</w:t>
      </w:r>
      <w:r w:rsidRPr="00B15559">
        <w:rPr>
          <w:bCs/>
          <w:sz w:val="24"/>
        </w:rPr>
        <w:t xml:space="preserve"> Hluboká,</w:t>
      </w:r>
      <w:r w:rsidR="00E34AC0" w:rsidRPr="00B15559">
        <w:rPr>
          <w:bCs/>
          <w:sz w:val="24"/>
        </w:rPr>
        <w:t xml:space="preserve"> </w:t>
      </w:r>
      <w:r w:rsidR="00CA29C4" w:rsidRPr="00B15559">
        <w:rPr>
          <w:bCs/>
          <w:sz w:val="24"/>
        </w:rPr>
        <w:t>CT</w:t>
      </w:r>
      <w:r w:rsidR="00E34AC0" w:rsidRPr="00B15559">
        <w:rPr>
          <w:bCs/>
          <w:sz w:val="24"/>
        </w:rPr>
        <w:t>16,</w:t>
      </w:r>
      <w:r w:rsidR="002E3475" w:rsidRPr="00B15559">
        <w:rPr>
          <w:bCs/>
          <w:sz w:val="24"/>
        </w:rPr>
        <w:t xml:space="preserve"> Vepřová,</w:t>
      </w:r>
      <w:r w:rsidR="00E34AC0" w:rsidRPr="00B15559">
        <w:rPr>
          <w:bCs/>
          <w:sz w:val="24"/>
        </w:rPr>
        <w:t xml:space="preserve"> </w:t>
      </w:r>
      <w:r w:rsidR="002E3475" w:rsidRPr="00B15559">
        <w:rPr>
          <w:bCs/>
          <w:sz w:val="24"/>
        </w:rPr>
        <w:t>CT</w:t>
      </w:r>
      <w:r w:rsidR="002D14E0" w:rsidRPr="00B15559">
        <w:rPr>
          <w:bCs/>
          <w:sz w:val="24"/>
        </w:rPr>
        <w:t xml:space="preserve">4156 </w:t>
      </w:r>
      <w:r w:rsidR="00E34AC0" w:rsidRPr="00B15559">
        <w:rPr>
          <w:bCs/>
          <w:sz w:val="24"/>
        </w:rPr>
        <w:t xml:space="preserve">Vepřová, </w:t>
      </w:r>
      <w:r w:rsidR="00CA29C4" w:rsidRPr="00B15559">
        <w:rPr>
          <w:bCs/>
          <w:sz w:val="24"/>
        </w:rPr>
        <w:t>CT</w:t>
      </w:r>
      <w:r w:rsidR="00E34AC0" w:rsidRPr="00B15559">
        <w:rPr>
          <w:bCs/>
          <w:sz w:val="24"/>
        </w:rPr>
        <w:t>5061, Račín, Polnička, červená tur. značka Dářko, modrá tur. zn.</w:t>
      </w:r>
      <w:r w:rsidR="000D5FE3" w:rsidRPr="00B15559">
        <w:rPr>
          <w:bCs/>
          <w:sz w:val="24"/>
        </w:rPr>
        <w:t xml:space="preserve"> kolem Velkého Dářka</w:t>
      </w:r>
      <w:r w:rsidR="00E34AC0" w:rsidRPr="00B15559">
        <w:rPr>
          <w:bCs/>
          <w:sz w:val="24"/>
        </w:rPr>
        <w:t>,</w:t>
      </w:r>
      <w:r w:rsidRPr="00B15559">
        <w:rPr>
          <w:bCs/>
          <w:sz w:val="24"/>
        </w:rPr>
        <w:t xml:space="preserve"> Radostín,</w:t>
      </w:r>
      <w:r w:rsidR="00BA6CAB" w:rsidRPr="00B15559">
        <w:rPr>
          <w:bCs/>
          <w:sz w:val="24"/>
        </w:rPr>
        <w:t xml:space="preserve"> </w:t>
      </w:r>
      <w:r w:rsidR="00CA29C4" w:rsidRPr="00B15559">
        <w:rPr>
          <w:bCs/>
          <w:sz w:val="24"/>
        </w:rPr>
        <w:t>CT</w:t>
      </w:r>
      <w:r w:rsidR="00BA6CAB" w:rsidRPr="00B15559">
        <w:rPr>
          <w:bCs/>
          <w:sz w:val="24"/>
        </w:rPr>
        <w:t>16,</w:t>
      </w:r>
      <w:r w:rsidRPr="00B15559">
        <w:rPr>
          <w:bCs/>
          <w:sz w:val="24"/>
        </w:rPr>
        <w:t xml:space="preserve"> Vojnův Městec, křižovatka Rychtářka,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 xml:space="preserve">4122, </w:t>
      </w:r>
      <w:r w:rsidR="00CA29C4" w:rsidRPr="00B15559">
        <w:rPr>
          <w:bCs/>
          <w:sz w:val="24"/>
        </w:rPr>
        <w:t>CT</w:t>
      </w:r>
      <w:r w:rsidRPr="00B15559">
        <w:rPr>
          <w:bCs/>
          <w:sz w:val="24"/>
        </w:rPr>
        <w:t>1, Vortová, Hamry, Blatno, Hlinsko</w:t>
      </w:r>
    </w:p>
    <w:p w14:paraId="40F07F63" w14:textId="77777777" w:rsidR="002D14E0" w:rsidRPr="00B15559" w:rsidRDefault="002D14E0" w:rsidP="00E34AC0">
      <w:pPr>
        <w:pStyle w:val="Nadpis6"/>
        <w:jc w:val="both"/>
        <w:rPr>
          <w:b/>
          <w:bCs/>
          <w:sz w:val="24"/>
          <w:u w:val="single"/>
        </w:rPr>
      </w:pPr>
    </w:p>
    <w:p w14:paraId="6553D8A5" w14:textId="77777777" w:rsidR="00E34AC0" w:rsidRPr="00B15559" w:rsidRDefault="009F5443" w:rsidP="00E34AC0">
      <w:pPr>
        <w:pStyle w:val="Nadpis6"/>
        <w:jc w:val="both"/>
        <w:rPr>
          <w:b/>
          <w:bCs/>
          <w:sz w:val="24"/>
          <w:u w:val="single"/>
        </w:rPr>
      </w:pPr>
      <w:proofErr w:type="gramStart"/>
      <w:r w:rsidRPr="00B15559">
        <w:rPr>
          <w:b/>
          <w:bCs/>
          <w:sz w:val="24"/>
          <w:u w:val="single"/>
        </w:rPr>
        <w:t xml:space="preserve">D – </w:t>
      </w:r>
      <w:r w:rsidR="00E34AC0" w:rsidRPr="00B15559">
        <w:rPr>
          <w:b/>
          <w:bCs/>
          <w:sz w:val="24"/>
          <w:u w:val="single"/>
        </w:rPr>
        <w:t>90</w:t>
      </w:r>
      <w:proofErr w:type="gramEnd"/>
      <w:r w:rsidRPr="00B15559">
        <w:rPr>
          <w:b/>
          <w:bCs/>
          <w:sz w:val="24"/>
          <w:u w:val="single"/>
        </w:rPr>
        <w:t xml:space="preserve"> km – </w:t>
      </w:r>
      <w:proofErr w:type="gramStart"/>
      <w:r w:rsidR="00E34AC0" w:rsidRPr="00B15559">
        <w:rPr>
          <w:b/>
          <w:bCs/>
          <w:sz w:val="24"/>
          <w:u w:val="single"/>
        </w:rPr>
        <w:t>Hlinsko,  Krucemburk</w:t>
      </w:r>
      <w:proofErr w:type="gramEnd"/>
      <w:r w:rsidR="00E34AC0" w:rsidRPr="00B15559">
        <w:rPr>
          <w:b/>
          <w:bCs/>
          <w:sz w:val="24"/>
          <w:u w:val="single"/>
        </w:rPr>
        <w:t xml:space="preserve">, </w:t>
      </w:r>
      <w:r w:rsidR="00CB028E" w:rsidRPr="00B15559">
        <w:rPr>
          <w:b/>
          <w:bCs/>
          <w:sz w:val="24"/>
          <w:u w:val="single"/>
        </w:rPr>
        <w:t xml:space="preserve">Vepřová, </w:t>
      </w:r>
      <w:r w:rsidR="00CA29C4" w:rsidRPr="00B15559">
        <w:rPr>
          <w:b/>
          <w:bCs/>
          <w:sz w:val="24"/>
          <w:u w:val="single"/>
        </w:rPr>
        <w:t xml:space="preserve">Přibyslav, Žďár </w:t>
      </w:r>
      <w:proofErr w:type="spellStart"/>
      <w:r w:rsidR="00CA29C4" w:rsidRPr="00B15559">
        <w:rPr>
          <w:b/>
          <w:bCs/>
          <w:sz w:val="24"/>
          <w:u w:val="single"/>
        </w:rPr>
        <w:t>n.S</w:t>
      </w:r>
      <w:proofErr w:type="spellEnd"/>
      <w:r w:rsidR="00CA29C4" w:rsidRPr="00B15559">
        <w:rPr>
          <w:b/>
          <w:bCs/>
          <w:sz w:val="24"/>
          <w:u w:val="single"/>
        </w:rPr>
        <w:t>.,</w:t>
      </w:r>
      <w:r w:rsidR="00E34AC0" w:rsidRPr="00B15559">
        <w:rPr>
          <w:b/>
          <w:bCs/>
          <w:sz w:val="24"/>
          <w:u w:val="single"/>
        </w:rPr>
        <w:t xml:space="preserve"> </w:t>
      </w:r>
      <w:proofErr w:type="spellStart"/>
      <w:r w:rsidR="00E34AC0" w:rsidRPr="00B15559">
        <w:rPr>
          <w:b/>
          <w:bCs/>
          <w:sz w:val="24"/>
          <w:u w:val="single"/>
        </w:rPr>
        <w:t>V.Městec</w:t>
      </w:r>
      <w:proofErr w:type="spellEnd"/>
      <w:r w:rsidR="00E34AC0" w:rsidRPr="00B15559">
        <w:rPr>
          <w:b/>
          <w:bCs/>
          <w:sz w:val="24"/>
          <w:u w:val="single"/>
        </w:rPr>
        <w:t>, Hl</w:t>
      </w:r>
      <w:r w:rsidR="00CA29C4" w:rsidRPr="00B15559">
        <w:rPr>
          <w:b/>
          <w:bCs/>
          <w:sz w:val="24"/>
          <w:u w:val="single"/>
        </w:rPr>
        <w:t>insko</w:t>
      </w:r>
    </w:p>
    <w:p w14:paraId="5CAB306B" w14:textId="7A70107E" w:rsidR="002E3475" w:rsidRDefault="002E3475" w:rsidP="000D5FE3">
      <w:pPr>
        <w:pStyle w:val="Nadpis6"/>
        <w:jc w:val="both"/>
        <w:rPr>
          <w:bCs/>
          <w:sz w:val="24"/>
        </w:rPr>
      </w:pPr>
      <w:r w:rsidRPr="00B15559">
        <w:rPr>
          <w:bCs/>
          <w:sz w:val="24"/>
        </w:rPr>
        <w:t xml:space="preserve">Cyklotrasa (dále jen CT) č .1 Hlinsko výjezd kolem kostela směrem na Vítanov, Stan, Králova  Pila, </w:t>
      </w:r>
      <w:proofErr w:type="spellStart"/>
      <w:r w:rsidRPr="00B15559">
        <w:rPr>
          <w:bCs/>
          <w:sz w:val="24"/>
        </w:rPr>
        <w:t>Milesimov</w:t>
      </w:r>
      <w:proofErr w:type="spellEnd"/>
      <w:r w:rsidRPr="00B15559">
        <w:rPr>
          <w:bCs/>
          <w:sz w:val="24"/>
        </w:rPr>
        <w:t xml:space="preserve"> (BUS), odbočit doleva na žlutou TZ, rybník Januš, Chlum, CT4183, Košinov, CT16, křižovatka Rychtářka, CT4122, Krucemburk, CT</w:t>
      </w:r>
      <w:r w:rsidR="005E45F9" w:rsidRPr="00B15559">
        <w:rPr>
          <w:bCs/>
          <w:sz w:val="24"/>
        </w:rPr>
        <w:t>5</w:t>
      </w:r>
      <w:r w:rsidRPr="00B15559">
        <w:rPr>
          <w:bCs/>
          <w:sz w:val="24"/>
        </w:rPr>
        <w:t>127</w:t>
      </w:r>
      <w:r>
        <w:rPr>
          <w:bCs/>
          <w:sz w:val="24"/>
        </w:rPr>
        <w:t xml:space="preserve">, Hluboká, CT16, Vepřová, Malá Losenice, Přibyslav, CT19 po bývalé železnici </w:t>
      </w:r>
      <w:proofErr w:type="spellStart"/>
      <w:r>
        <w:rPr>
          <w:bCs/>
          <w:sz w:val="24"/>
        </w:rPr>
        <w:t>Pořící</w:t>
      </w:r>
      <w:proofErr w:type="spellEnd"/>
      <w:r>
        <w:rPr>
          <w:bCs/>
          <w:sz w:val="24"/>
        </w:rPr>
        <w:t xml:space="preserve">, Ronov nad Sázavou, Nové Dvory, </w:t>
      </w:r>
      <w:r w:rsidR="000D5FE3">
        <w:rPr>
          <w:bCs/>
          <w:sz w:val="24"/>
        </w:rPr>
        <w:t xml:space="preserve">Sázava, </w:t>
      </w:r>
      <w:proofErr w:type="spellStart"/>
      <w:r w:rsidR="000D5FE3">
        <w:rPr>
          <w:bCs/>
          <w:sz w:val="24"/>
        </w:rPr>
        <w:t>Najdek</w:t>
      </w:r>
      <w:proofErr w:type="spellEnd"/>
      <w:r w:rsidR="000D5FE3">
        <w:rPr>
          <w:bCs/>
          <w:sz w:val="24"/>
        </w:rPr>
        <w:t xml:space="preserve">, Hamry nad Sázavou, Žďár nad Sázavou, CT5061, </w:t>
      </w:r>
      <w:proofErr w:type="spellStart"/>
      <w:r w:rsidR="000D5FE3">
        <w:rPr>
          <w:bCs/>
          <w:sz w:val="24"/>
        </w:rPr>
        <w:t>Tálský</w:t>
      </w:r>
      <w:proofErr w:type="spellEnd"/>
      <w:r w:rsidR="000D5FE3">
        <w:rPr>
          <w:bCs/>
          <w:sz w:val="24"/>
        </w:rPr>
        <w:t xml:space="preserve"> Mlýn, </w:t>
      </w:r>
      <w:r>
        <w:rPr>
          <w:bCs/>
          <w:sz w:val="24"/>
        </w:rPr>
        <w:t>Polnička, červená tur. značka Dářko, modrá tur. zn.</w:t>
      </w:r>
      <w:r w:rsidR="000D5FE3">
        <w:rPr>
          <w:bCs/>
          <w:sz w:val="24"/>
        </w:rPr>
        <w:t xml:space="preserve"> kolem Velkého Dářka</w:t>
      </w:r>
      <w:r>
        <w:rPr>
          <w:bCs/>
          <w:sz w:val="24"/>
        </w:rPr>
        <w:t>, Radostín, CT16, Vojnův Městec, křižovatka Rychtářka, CT4122, CT1, Vortová, Hamry, Blatno, Hlinsko</w:t>
      </w:r>
    </w:p>
    <w:p w14:paraId="2E6D6A17" w14:textId="77777777" w:rsidR="000D5FE3" w:rsidRPr="000D5FE3" w:rsidRDefault="000D5FE3" w:rsidP="000D5FE3"/>
    <w:p w14:paraId="368BB971" w14:textId="5DBC198D" w:rsidR="008E4F10" w:rsidRDefault="008E4F10" w:rsidP="008E4F10">
      <w:pPr>
        <w:pStyle w:val="Nadpis6"/>
        <w:jc w:val="both"/>
        <w:rPr>
          <w:b/>
          <w:bCs/>
          <w:sz w:val="24"/>
          <w:szCs w:val="24"/>
          <w:u w:val="single"/>
        </w:rPr>
      </w:pPr>
    </w:p>
    <w:p w14:paraId="2955E9A9" w14:textId="0079F63C" w:rsidR="008E4F10" w:rsidRDefault="008E4F10" w:rsidP="008E4F10">
      <w:pPr>
        <w:pStyle w:val="Nadpis6"/>
        <w:jc w:val="both"/>
        <w:rPr>
          <w:b/>
          <w:sz w:val="24"/>
          <w:szCs w:val="24"/>
          <w:u w:val="single"/>
        </w:rPr>
      </w:pPr>
      <w:r w:rsidRPr="00C22649">
        <w:rPr>
          <w:b/>
          <w:bCs/>
          <w:sz w:val="24"/>
          <w:szCs w:val="24"/>
          <w:u w:val="single"/>
        </w:rPr>
        <w:t xml:space="preserve">Doporučené </w:t>
      </w:r>
      <w:proofErr w:type="gramStart"/>
      <w:r w:rsidRPr="00C22649">
        <w:rPr>
          <w:b/>
          <w:bCs/>
          <w:sz w:val="24"/>
          <w:szCs w:val="24"/>
          <w:u w:val="single"/>
        </w:rPr>
        <w:t>mapy:</w:t>
      </w:r>
      <w:r w:rsidRPr="00C22649">
        <w:rPr>
          <w:sz w:val="24"/>
          <w:szCs w:val="24"/>
        </w:rPr>
        <w:t xml:space="preserve"> </w:t>
      </w:r>
      <w:r>
        <w:t xml:space="preserve">  </w:t>
      </w:r>
      <w:proofErr w:type="gramEnd"/>
      <w:r w:rsidRPr="00C22649">
        <w:rPr>
          <w:sz w:val="24"/>
        </w:rPr>
        <w:t>Ž</w:t>
      </w:r>
      <w:r>
        <w:rPr>
          <w:sz w:val="24"/>
        </w:rPr>
        <w:t xml:space="preserve">ďárské vrchy, Havlíčkobrodsko </w:t>
      </w:r>
    </w:p>
    <w:p w14:paraId="4BA4BA4E" w14:textId="142D3095" w:rsidR="008E4F10" w:rsidRPr="005E45F9" w:rsidRDefault="00EC4B9A" w:rsidP="005E45F9">
      <w:pPr>
        <w:pStyle w:val="Nadpis6"/>
        <w:jc w:val="both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69BAEDA4" wp14:editId="7B015A6F">
            <wp:simplePos x="0" y="0"/>
            <wp:positionH relativeFrom="column">
              <wp:posOffset>3705860</wp:posOffset>
            </wp:positionH>
            <wp:positionV relativeFrom="paragraph">
              <wp:posOffset>8255</wp:posOffset>
            </wp:positionV>
            <wp:extent cx="596900" cy="661670"/>
            <wp:effectExtent l="0" t="0" r="0" b="0"/>
            <wp:wrapTight wrapText="left">
              <wp:wrapPolygon edited="0">
                <wp:start x="0" y="0"/>
                <wp:lineTo x="0" y="21144"/>
                <wp:lineTo x="20681" y="21144"/>
                <wp:lineTo x="20681" y="0"/>
                <wp:lineTo x="0" y="0"/>
              </wp:wrapPolygon>
            </wp:wrapTight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33" t="19037" r="14110" b="10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F10" w:rsidRPr="00990493">
        <w:rPr>
          <w:b/>
          <w:bCs/>
          <w:sz w:val="24"/>
          <w:szCs w:val="24"/>
          <w:u w:val="single"/>
        </w:rPr>
        <w:t xml:space="preserve">Sponzoři pochodu: </w:t>
      </w:r>
      <w:r w:rsidR="008E4F10">
        <w:rPr>
          <w:b/>
          <w:sz w:val="24"/>
          <w:szCs w:val="24"/>
        </w:rPr>
        <w:t>Městský úřad Hlinsko</w:t>
      </w:r>
    </w:p>
    <w:p w14:paraId="04488FB6" w14:textId="77777777" w:rsidR="005E45F9" w:rsidRDefault="005E45F9" w:rsidP="008E4F10">
      <w:pPr>
        <w:ind w:left="-142"/>
        <w:rPr>
          <w:b/>
          <w:bCs/>
          <w:sz w:val="24"/>
          <w:szCs w:val="24"/>
          <w:u w:val="single"/>
        </w:rPr>
      </w:pPr>
    </w:p>
    <w:p w14:paraId="6DFF71D6" w14:textId="77777777" w:rsidR="00EC4B9A" w:rsidRDefault="00EC4B9A" w:rsidP="008E4F10">
      <w:pPr>
        <w:ind w:left="-142"/>
        <w:rPr>
          <w:b/>
          <w:bCs/>
          <w:sz w:val="24"/>
          <w:szCs w:val="24"/>
          <w:u w:val="single"/>
        </w:rPr>
      </w:pPr>
    </w:p>
    <w:p w14:paraId="6C2A51A5" w14:textId="77777777" w:rsidR="00EC4B9A" w:rsidRDefault="00EC4B9A" w:rsidP="008E4F10">
      <w:pPr>
        <w:ind w:left="-142"/>
        <w:rPr>
          <w:b/>
          <w:bCs/>
          <w:sz w:val="24"/>
          <w:szCs w:val="24"/>
          <w:u w:val="single"/>
        </w:rPr>
      </w:pPr>
    </w:p>
    <w:p w14:paraId="098C2C37" w14:textId="1DEF66D4" w:rsidR="008E4F10" w:rsidRDefault="008E4F10" w:rsidP="008E4F10">
      <w:pPr>
        <w:ind w:left="-142"/>
        <w:rPr>
          <w:b/>
          <w:sz w:val="24"/>
          <w:szCs w:val="24"/>
        </w:rPr>
      </w:pPr>
      <w:r w:rsidRPr="00990493">
        <w:rPr>
          <w:b/>
          <w:bCs/>
          <w:sz w:val="24"/>
          <w:szCs w:val="24"/>
          <w:u w:val="single"/>
        </w:rPr>
        <w:t>Informace:</w:t>
      </w:r>
      <w:r>
        <w:rPr>
          <w:b/>
        </w:rPr>
        <w:t xml:space="preserve"> </w:t>
      </w:r>
      <w:r>
        <w:rPr>
          <w:b/>
          <w:sz w:val="24"/>
          <w:szCs w:val="24"/>
        </w:rPr>
        <w:t>Zdeněk Modráček, Prosetín 206, 539 76 Prosetín telefon: 731 169 162</w:t>
      </w:r>
    </w:p>
    <w:p w14:paraId="6188E058" w14:textId="66FB79D8" w:rsidR="008E4F10" w:rsidRDefault="008E4F10" w:rsidP="008E4F10">
      <w:pPr>
        <w:ind w:left="-142"/>
        <w:rPr>
          <w:b/>
          <w:sz w:val="24"/>
          <w:szCs w:val="24"/>
        </w:rPr>
      </w:pPr>
      <w:r w:rsidRPr="00E80E75">
        <w:rPr>
          <w:b/>
          <w:bCs/>
          <w:sz w:val="24"/>
          <w:szCs w:val="24"/>
        </w:rPr>
        <w:t>e-mail:</w:t>
      </w:r>
      <w:r w:rsidRPr="00E80E75">
        <w:rPr>
          <w:sz w:val="24"/>
          <w:szCs w:val="24"/>
        </w:rPr>
        <w:t xml:space="preserve"> </w:t>
      </w:r>
      <w:r w:rsidRPr="007F0717">
        <w:rPr>
          <w:b/>
          <w:sz w:val="24"/>
          <w:szCs w:val="24"/>
          <w:u w:val="single"/>
        </w:rPr>
        <w:t>zdenek.modracek@centrum.cz</w:t>
      </w:r>
      <w:r w:rsidRPr="00E80E75">
        <w:rPr>
          <w:b/>
          <w:sz w:val="24"/>
          <w:szCs w:val="24"/>
        </w:rPr>
        <w:t>,</w:t>
      </w:r>
      <w:r w:rsidRPr="00E80E75">
        <w:rPr>
          <w:sz w:val="24"/>
          <w:szCs w:val="24"/>
        </w:rPr>
        <w:t xml:space="preserve"> </w:t>
      </w:r>
      <w:r w:rsidR="00BB35A4">
        <w:rPr>
          <w:b/>
          <w:bCs/>
          <w:sz w:val="24"/>
          <w:szCs w:val="24"/>
        </w:rPr>
        <w:t>w</w:t>
      </w:r>
      <w:r w:rsidRPr="00E80E75">
        <w:rPr>
          <w:b/>
          <w:bCs/>
          <w:sz w:val="24"/>
          <w:szCs w:val="24"/>
        </w:rPr>
        <w:t>eb:</w:t>
      </w:r>
      <w:r>
        <w:rPr>
          <w:sz w:val="24"/>
          <w:szCs w:val="24"/>
        </w:rPr>
        <w:t xml:space="preserve"> KČT Hlinsko: </w:t>
      </w:r>
      <w:hyperlink r:id="rId9" w:history="1">
        <w:r>
          <w:rPr>
            <w:rStyle w:val="Hypertextovodkaz"/>
            <w:b/>
            <w:sz w:val="24"/>
            <w:szCs w:val="24"/>
          </w:rPr>
          <w:t>www.kcthlinsko.cz</w:t>
        </w:r>
      </w:hyperlink>
      <w:r>
        <w:rPr>
          <w:b/>
          <w:sz w:val="24"/>
          <w:szCs w:val="24"/>
          <w:u w:val="single"/>
        </w:rPr>
        <w:br/>
      </w:r>
    </w:p>
    <w:p w14:paraId="29905B80" w14:textId="77777777" w:rsidR="00215345" w:rsidRDefault="008E4F10" w:rsidP="008E4F10">
      <w:pPr>
        <w:pStyle w:val="Nadpis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Zveme Vás na turistický sraz u pramene Chrudimky konaný každoročně 30. prosince </w:t>
      </w:r>
    </w:p>
    <w:p w14:paraId="1F83E03A" w14:textId="77777777" w:rsidR="00215345" w:rsidRDefault="00215345" w:rsidP="008E4F10">
      <w:pPr>
        <w:pStyle w:val="Nadpis6"/>
        <w:jc w:val="both"/>
        <w:rPr>
          <w:b/>
          <w:sz w:val="24"/>
          <w:szCs w:val="24"/>
        </w:rPr>
      </w:pPr>
    </w:p>
    <w:p w14:paraId="7A97FADF" w14:textId="77777777" w:rsidR="00215345" w:rsidRPr="00215345" w:rsidRDefault="00215345" w:rsidP="00215345"/>
    <w:p w14:paraId="19CC2467" w14:textId="50EB9538" w:rsidR="00215345" w:rsidRPr="00215345" w:rsidRDefault="00215345" w:rsidP="00215345">
      <w:pPr>
        <w:pStyle w:val="Nadpis6"/>
        <w:jc w:val="both"/>
        <w:rPr>
          <w:sz w:val="24"/>
          <w:szCs w:val="24"/>
        </w:rPr>
      </w:pPr>
      <w:r w:rsidRPr="00215345">
        <w:rPr>
          <w:sz w:val="24"/>
          <w:szCs w:val="24"/>
        </w:rPr>
        <w:lastRenderedPageBreak/>
        <w:drawing>
          <wp:inline distT="0" distB="0" distL="0" distR="0" wp14:anchorId="0082177F" wp14:editId="5E53D3A7">
            <wp:extent cx="5760720" cy="7261225"/>
            <wp:effectExtent l="0" t="0" r="0" b="0"/>
            <wp:docPr id="19409478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69CE" w14:textId="6C6FFE83" w:rsidR="00962623" w:rsidRPr="00962623" w:rsidRDefault="008E4F10" w:rsidP="008E4F10">
      <w:pPr>
        <w:pStyle w:val="Nadpis6"/>
        <w:jc w:val="both"/>
      </w:pPr>
      <w:r>
        <w:rPr>
          <w:sz w:val="24"/>
          <w:szCs w:val="24"/>
        </w:rPr>
        <w:t xml:space="preserve">                     </w:t>
      </w:r>
    </w:p>
    <w:sectPr w:rsidR="00962623" w:rsidRPr="00962623">
      <w:pgSz w:w="11906" w:h="16838"/>
      <w:pgMar w:top="1417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14AF"/>
    <w:multiLevelType w:val="singleLevel"/>
    <w:tmpl w:val="4D92463E"/>
    <w:lvl w:ilvl="0">
      <w:start w:val="301"/>
      <w:numFmt w:val="decimalZero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15871CE8"/>
    <w:multiLevelType w:val="singleLevel"/>
    <w:tmpl w:val="73B43A66"/>
    <w:lvl w:ilvl="0">
      <w:start w:val="301"/>
      <w:numFmt w:val="decimalZero"/>
      <w:lvlText w:val="%1"/>
      <w:lvlJc w:val="left"/>
      <w:pPr>
        <w:tabs>
          <w:tab w:val="num" w:pos="645"/>
        </w:tabs>
        <w:ind w:left="645" w:hanging="555"/>
      </w:pPr>
      <w:rPr>
        <w:rFonts w:hint="default"/>
      </w:rPr>
    </w:lvl>
  </w:abstractNum>
  <w:abstractNum w:abstractNumId="2" w15:restartNumberingAfterBreak="0">
    <w:nsid w:val="1CAB11BD"/>
    <w:multiLevelType w:val="singleLevel"/>
    <w:tmpl w:val="6A56FB58"/>
    <w:lvl w:ilvl="0">
      <w:start w:val="301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3" w15:restartNumberingAfterBreak="0">
    <w:nsid w:val="31070AB3"/>
    <w:multiLevelType w:val="singleLevel"/>
    <w:tmpl w:val="2F2E705A"/>
    <w:lvl w:ilvl="0">
      <w:start w:val="301"/>
      <w:numFmt w:val="decimalZero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3CA263F0"/>
    <w:multiLevelType w:val="singleLevel"/>
    <w:tmpl w:val="65561B54"/>
    <w:lvl w:ilvl="0">
      <w:start w:val="301"/>
      <w:numFmt w:val="decimalZero"/>
      <w:lvlText w:val="%1"/>
      <w:lvlJc w:val="left"/>
      <w:pPr>
        <w:tabs>
          <w:tab w:val="num" w:pos="585"/>
        </w:tabs>
        <w:ind w:left="585" w:hanging="390"/>
      </w:pPr>
      <w:rPr>
        <w:rFonts w:hint="default"/>
      </w:rPr>
    </w:lvl>
  </w:abstractNum>
  <w:abstractNum w:abstractNumId="5" w15:restartNumberingAfterBreak="0">
    <w:nsid w:val="45255C44"/>
    <w:multiLevelType w:val="singleLevel"/>
    <w:tmpl w:val="D346C8E2"/>
    <w:lvl w:ilvl="0">
      <w:start w:val="38"/>
      <w:numFmt w:val="decimalZero"/>
      <w:lvlText w:val="%1"/>
      <w:lvlJc w:val="left"/>
      <w:pPr>
        <w:tabs>
          <w:tab w:val="num" w:pos="705"/>
        </w:tabs>
        <w:ind w:left="705" w:hanging="615"/>
      </w:pPr>
      <w:rPr>
        <w:rFonts w:hint="default"/>
      </w:rPr>
    </w:lvl>
  </w:abstractNum>
  <w:abstractNum w:abstractNumId="6" w15:restartNumberingAfterBreak="0">
    <w:nsid w:val="4A666A9E"/>
    <w:multiLevelType w:val="hybridMultilevel"/>
    <w:tmpl w:val="DBBA314A"/>
    <w:lvl w:ilvl="0" w:tplc="30C08A9A">
      <w:start w:val="1"/>
      <w:numFmt w:val="lowerLetter"/>
      <w:lvlText w:val="%1)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A6836B8"/>
    <w:multiLevelType w:val="singleLevel"/>
    <w:tmpl w:val="C212D150"/>
    <w:lvl w:ilvl="0">
      <w:start w:val="301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53595688"/>
    <w:multiLevelType w:val="hybridMultilevel"/>
    <w:tmpl w:val="C6B23576"/>
    <w:lvl w:ilvl="0" w:tplc="FFFFFFFF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D4C6A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7D5AE7"/>
    <w:multiLevelType w:val="singleLevel"/>
    <w:tmpl w:val="51A81D2C"/>
    <w:lvl w:ilvl="0">
      <w:start w:val="301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11" w15:restartNumberingAfterBreak="0">
    <w:nsid w:val="6C8F07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7237315">
    <w:abstractNumId w:val="2"/>
  </w:num>
  <w:num w:numId="2" w16cid:durableId="766073069">
    <w:abstractNumId w:val="0"/>
  </w:num>
  <w:num w:numId="3" w16cid:durableId="1103964587">
    <w:abstractNumId w:val="1"/>
  </w:num>
  <w:num w:numId="4" w16cid:durableId="957376270">
    <w:abstractNumId w:val="10"/>
  </w:num>
  <w:num w:numId="5" w16cid:durableId="1074202174">
    <w:abstractNumId w:val="3"/>
  </w:num>
  <w:num w:numId="6" w16cid:durableId="716667625">
    <w:abstractNumId w:val="7"/>
  </w:num>
  <w:num w:numId="7" w16cid:durableId="350254917">
    <w:abstractNumId w:val="4"/>
  </w:num>
  <w:num w:numId="8" w16cid:durableId="1732847747">
    <w:abstractNumId w:val="5"/>
  </w:num>
  <w:num w:numId="9" w16cid:durableId="1437748965">
    <w:abstractNumId w:val="8"/>
  </w:num>
  <w:num w:numId="10" w16cid:durableId="1641956716">
    <w:abstractNumId w:val="11"/>
  </w:num>
  <w:num w:numId="11" w16cid:durableId="347760134">
    <w:abstractNumId w:val="9"/>
  </w:num>
  <w:num w:numId="12" w16cid:durableId="1030298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CC"/>
    <w:rsid w:val="000107DA"/>
    <w:rsid w:val="00086A5A"/>
    <w:rsid w:val="000A1F05"/>
    <w:rsid w:val="000A79E5"/>
    <w:rsid w:val="000D5FE3"/>
    <w:rsid w:val="000D7027"/>
    <w:rsid w:val="00110E5D"/>
    <w:rsid w:val="00156A7B"/>
    <w:rsid w:val="001C3733"/>
    <w:rsid w:val="001E575B"/>
    <w:rsid w:val="00215345"/>
    <w:rsid w:val="00216554"/>
    <w:rsid w:val="00225348"/>
    <w:rsid w:val="002309A0"/>
    <w:rsid w:val="0023241B"/>
    <w:rsid w:val="002D14E0"/>
    <w:rsid w:val="002E3475"/>
    <w:rsid w:val="003048DF"/>
    <w:rsid w:val="00376CDE"/>
    <w:rsid w:val="00390483"/>
    <w:rsid w:val="00396441"/>
    <w:rsid w:val="00396C29"/>
    <w:rsid w:val="00413584"/>
    <w:rsid w:val="004200DB"/>
    <w:rsid w:val="00426051"/>
    <w:rsid w:val="004D3C87"/>
    <w:rsid w:val="005117D4"/>
    <w:rsid w:val="005258CC"/>
    <w:rsid w:val="005410F1"/>
    <w:rsid w:val="00562EFD"/>
    <w:rsid w:val="005A6E89"/>
    <w:rsid w:val="005B57E8"/>
    <w:rsid w:val="005E45F9"/>
    <w:rsid w:val="005F6173"/>
    <w:rsid w:val="0060218D"/>
    <w:rsid w:val="0061345C"/>
    <w:rsid w:val="00623F53"/>
    <w:rsid w:val="00680723"/>
    <w:rsid w:val="0069316B"/>
    <w:rsid w:val="00736A4C"/>
    <w:rsid w:val="007B7293"/>
    <w:rsid w:val="007D1F66"/>
    <w:rsid w:val="007E2832"/>
    <w:rsid w:val="007F0717"/>
    <w:rsid w:val="007F3067"/>
    <w:rsid w:val="008175BE"/>
    <w:rsid w:val="00821189"/>
    <w:rsid w:val="008517C5"/>
    <w:rsid w:val="008734C0"/>
    <w:rsid w:val="00893114"/>
    <w:rsid w:val="008C5916"/>
    <w:rsid w:val="008E4F10"/>
    <w:rsid w:val="00923EDC"/>
    <w:rsid w:val="00931D74"/>
    <w:rsid w:val="00962623"/>
    <w:rsid w:val="009F5443"/>
    <w:rsid w:val="00A00114"/>
    <w:rsid w:val="00A175BE"/>
    <w:rsid w:val="00A32455"/>
    <w:rsid w:val="00A8203F"/>
    <w:rsid w:val="00AC60B2"/>
    <w:rsid w:val="00B15559"/>
    <w:rsid w:val="00B7483B"/>
    <w:rsid w:val="00B94241"/>
    <w:rsid w:val="00BA6CAB"/>
    <w:rsid w:val="00BB35A4"/>
    <w:rsid w:val="00BD5ACA"/>
    <w:rsid w:val="00BD5D75"/>
    <w:rsid w:val="00C02860"/>
    <w:rsid w:val="00C22649"/>
    <w:rsid w:val="00C43E7F"/>
    <w:rsid w:val="00C801D3"/>
    <w:rsid w:val="00CA29C4"/>
    <w:rsid w:val="00CB028E"/>
    <w:rsid w:val="00D5456D"/>
    <w:rsid w:val="00DE3755"/>
    <w:rsid w:val="00E04DA2"/>
    <w:rsid w:val="00E22E1D"/>
    <w:rsid w:val="00E34AC0"/>
    <w:rsid w:val="00E41789"/>
    <w:rsid w:val="00E74519"/>
    <w:rsid w:val="00E80E75"/>
    <w:rsid w:val="00EB1406"/>
    <w:rsid w:val="00EC4B9A"/>
    <w:rsid w:val="00ED425A"/>
    <w:rsid w:val="00EF6591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0E6C0"/>
  <w15:chartTrackingRefBased/>
  <w15:docId w15:val="{AFECB42C-AB2F-4007-8DD0-647559DF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120" w:lineRule="auto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i/>
      <w:sz w:val="52"/>
    </w:rPr>
  </w:style>
  <w:style w:type="paragraph" w:styleId="Nadpis4">
    <w:name w:val="heading 4"/>
    <w:basedOn w:val="Normln"/>
    <w:next w:val="Normln"/>
    <w:qFormat/>
    <w:pPr>
      <w:keepNext/>
      <w:ind w:left="-142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ind w:left="-142"/>
      <w:outlineLvl w:val="4"/>
    </w:pPr>
    <w:rPr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ind w:left="-142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ind w:left="-142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kcthlin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CB8F-DF4D-4A74-A0CC-569D634B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UTO TELEFONNÍ SÍTĚ ČESKÉ REPUBLIKY</vt:lpstr>
    </vt:vector>
  </TitlesOfParts>
  <Company>Blatno</Company>
  <LinksUpToDate>false</LinksUpToDate>
  <CharactersWithSpaces>2665</CharactersWithSpaces>
  <SharedDoc>false</SharedDoc>
  <HLinks>
    <vt:vector size="6" baseType="variant">
      <vt:variant>
        <vt:i4>589901</vt:i4>
      </vt:variant>
      <vt:variant>
        <vt:i4>0</vt:i4>
      </vt:variant>
      <vt:variant>
        <vt:i4>0</vt:i4>
      </vt:variant>
      <vt:variant>
        <vt:i4>5</vt:i4>
      </vt:variant>
      <vt:variant>
        <vt:lpwstr>http://www.kcthlinsko.cz/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UTO TELEFONNÍ SÍTĚ ČESKÉ REPUBLIKY</dc:title>
  <dc:subject/>
  <dc:creator>Bárta Tomáš</dc:creator>
  <cp:keywords/>
  <cp:lastModifiedBy>Modráček Zdeněk</cp:lastModifiedBy>
  <cp:revision>6</cp:revision>
  <cp:lastPrinted>2012-08-09T13:22:00Z</cp:lastPrinted>
  <dcterms:created xsi:type="dcterms:W3CDTF">2026-06-30T14:38:00Z</dcterms:created>
  <dcterms:modified xsi:type="dcterms:W3CDTF">2026-06-30T14:48:00Z</dcterms:modified>
</cp:coreProperties>
</file>